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CC" w:rsidRPr="0004588F" w:rsidRDefault="0004588F" w:rsidP="0082747C">
      <w:pPr>
        <w:ind w:left="3600" w:firstLine="720"/>
        <w:rPr>
          <w:sz w:val="28"/>
          <w:lang w:val="ru-RU"/>
        </w:rPr>
      </w:pPr>
      <w:r>
        <w:rPr>
          <w:sz w:val="28"/>
          <w:lang w:val="ru-RU"/>
        </w:rPr>
        <w:t xml:space="preserve">  </w:t>
      </w:r>
      <w:r w:rsidR="0064397D">
        <w:rPr>
          <w:noProof/>
          <w:sz w:val="28"/>
          <w:lang w:eastAsia="uk-UA"/>
        </w:rPr>
        <w:drawing>
          <wp:inline distT="0" distB="0" distL="0" distR="0">
            <wp:extent cx="457200" cy="6477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lang w:val="ru-RU"/>
        </w:rPr>
        <w:t xml:space="preserve">                      </w:t>
      </w:r>
    </w:p>
    <w:p w:rsidR="006A1ECC" w:rsidRDefault="0082747C" w:rsidP="0082747C">
      <w:pPr>
        <w:pStyle w:val="2"/>
        <w:ind w:left="2880" w:firstLine="720"/>
        <w:jc w:val="left"/>
      </w:pPr>
      <w:r>
        <w:t xml:space="preserve">         </w:t>
      </w:r>
      <w:r w:rsidR="006A1ECC">
        <w:t xml:space="preserve">УКРАЇНА </w:t>
      </w:r>
      <w:r w:rsidR="0004588F">
        <w:t xml:space="preserve">                                    </w:t>
      </w:r>
    </w:p>
    <w:p w:rsidR="006A1ECC" w:rsidRDefault="006A1ECC">
      <w:pPr>
        <w:pStyle w:val="5"/>
        <w:rPr>
          <w:sz w:val="28"/>
        </w:rPr>
      </w:pPr>
      <w:r>
        <w:rPr>
          <w:sz w:val="28"/>
        </w:rPr>
        <w:t>ВИКОНАВЧИЙ КОМІТЕТ</w:t>
      </w:r>
    </w:p>
    <w:p w:rsidR="006A1ECC" w:rsidRDefault="006A1ECC">
      <w:pPr>
        <w:pStyle w:val="5"/>
        <w:rPr>
          <w:sz w:val="28"/>
        </w:rPr>
      </w:pPr>
      <w:r>
        <w:rPr>
          <w:sz w:val="28"/>
        </w:rPr>
        <w:t>МЕЛІТОПОЛЬСЬКОЇ  МІСЬКОЇ  РАДИ</w:t>
      </w:r>
    </w:p>
    <w:p w:rsidR="006A1ECC" w:rsidRDefault="006A1ECC">
      <w:pPr>
        <w:pStyle w:val="2"/>
      </w:pPr>
      <w:r>
        <w:t>Запорізької області</w:t>
      </w:r>
    </w:p>
    <w:p w:rsidR="006A1ECC" w:rsidRDefault="006A1ECC">
      <w:pPr>
        <w:rPr>
          <w:sz w:val="28"/>
        </w:rPr>
      </w:pPr>
    </w:p>
    <w:p w:rsidR="006A1ECC" w:rsidRDefault="006A1ECC">
      <w:pPr>
        <w:jc w:val="center"/>
        <w:rPr>
          <w:b/>
          <w:sz w:val="28"/>
        </w:rPr>
      </w:pPr>
      <w:r>
        <w:rPr>
          <w:b/>
          <w:sz w:val="28"/>
        </w:rPr>
        <w:t>Р О З П О Р Я Д Ж Е Н Н Я</w:t>
      </w:r>
    </w:p>
    <w:p w:rsidR="006A1ECC" w:rsidRDefault="006A1ECC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6A1ECC" w:rsidRDefault="006A1ECC">
      <w:pPr>
        <w:jc w:val="center"/>
        <w:rPr>
          <w:b/>
          <w:sz w:val="28"/>
        </w:rPr>
      </w:pPr>
    </w:p>
    <w:p w:rsidR="006A1ECC" w:rsidRDefault="00FA1981">
      <w:pPr>
        <w:jc w:val="both"/>
        <w:rPr>
          <w:b/>
          <w:sz w:val="28"/>
        </w:rPr>
      </w:pPr>
      <w:r>
        <w:rPr>
          <w:b/>
          <w:sz w:val="28"/>
        </w:rPr>
        <w:t>16.08.2017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6A1ECC">
        <w:rPr>
          <w:b/>
          <w:sz w:val="28"/>
        </w:rPr>
        <w:t xml:space="preserve">                                     </w:t>
      </w:r>
      <w:r w:rsidR="006A1ECC">
        <w:rPr>
          <w:b/>
          <w:sz w:val="28"/>
        </w:rPr>
        <w:tab/>
      </w:r>
      <w:r w:rsidR="006A1ECC">
        <w:rPr>
          <w:b/>
          <w:sz w:val="28"/>
        </w:rPr>
        <w:tab/>
      </w:r>
      <w:r w:rsidR="006A1ECC">
        <w:rPr>
          <w:b/>
          <w:sz w:val="28"/>
        </w:rPr>
        <w:tab/>
      </w:r>
      <w:r w:rsidR="006A1ECC">
        <w:rPr>
          <w:b/>
          <w:sz w:val="28"/>
        </w:rPr>
        <w:tab/>
        <w:t>№</w:t>
      </w:r>
      <w:r>
        <w:rPr>
          <w:b/>
          <w:sz w:val="28"/>
        </w:rPr>
        <w:t xml:space="preserve"> 388-р</w:t>
      </w:r>
    </w:p>
    <w:p w:rsidR="006A1ECC" w:rsidRPr="00515326" w:rsidRDefault="006A1ECC">
      <w:pPr>
        <w:jc w:val="both"/>
        <w:rPr>
          <w:b/>
          <w:sz w:val="16"/>
          <w:szCs w:val="16"/>
        </w:rPr>
      </w:pPr>
      <w:r>
        <w:rPr>
          <w:b/>
          <w:sz w:val="28"/>
        </w:rPr>
        <w:t xml:space="preserve">      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928"/>
      </w:tblGrid>
      <w:tr w:rsidR="001B5F55" w:rsidRPr="0064397D" w:rsidTr="001B5F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97B27" w:rsidRPr="0064397D" w:rsidRDefault="001B5F55" w:rsidP="001B5F55">
            <w:pPr>
              <w:jc w:val="both"/>
              <w:rPr>
                <w:spacing w:val="-20"/>
                <w:sz w:val="28"/>
              </w:rPr>
            </w:pPr>
            <w:r w:rsidRPr="0064397D">
              <w:rPr>
                <w:spacing w:val="-20"/>
                <w:sz w:val="28"/>
              </w:rPr>
              <w:t xml:space="preserve">Про  </w:t>
            </w:r>
            <w:r w:rsidR="00553EAE" w:rsidRPr="0064397D">
              <w:rPr>
                <w:spacing w:val="-20"/>
                <w:sz w:val="28"/>
              </w:rPr>
              <w:t>припинення</w:t>
            </w:r>
            <w:r w:rsidR="007E6FF7" w:rsidRPr="0064397D">
              <w:rPr>
                <w:spacing w:val="-20"/>
                <w:sz w:val="28"/>
              </w:rPr>
              <w:t xml:space="preserve"> до</w:t>
            </w:r>
            <w:r w:rsidR="00125320" w:rsidRPr="0064397D">
              <w:rPr>
                <w:spacing w:val="-20"/>
                <w:sz w:val="28"/>
              </w:rPr>
              <w:t>ст</w:t>
            </w:r>
            <w:r w:rsidR="007E6FF7" w:rsidRPr="0064397D">
              <w:rPr>
                <w:spacing w:val="-20"/>
                <w:sz w:val="28"/>
              </w:rPr>
              <w:t>у</w:t>
            </w:r>
            <w:r w:rsidR="00125320" w:rsidRPr="0064397D">
              <w:rPr>
                <w:spacing w:val="-20"/>
                <w:sz w:val="28"/>
              </w:rPr>
              <w:t>п</w:t>
            </w:r>
            <w:r w:rsidR="007E6FF7" w:rsidRPr="0064397D">
              <w:rPr>
                <w:spacing w:val="-20"/>
                <w:sz w:val="28"/>
              </w:rPr>
              <w:t xml:space="preserve">у </w:t>
            </w:r>
          </w:p>
          <w:p w:rsidR="001B5F55" w:rsidRPr="0064397D" w:rsidRDefault="007E6FF7" w:rsidP="001B5F55">
            <w:pPr>
              <w:jc w:val="both"/>
              <w:rPr>
                <w:spacing w:val="-20"/>
                <w:sz w:val="28"/>
              </w:rPr>
            </w:pPr>
            <w:r w:rsidRPr="0064397D">
              <w:rPr>
                <w:spacing w:val="-20"/>
                <w:sz w:val="28"/>
              </w:rPr>
              <w:t xml:space="preserve">до державної таємниці </w:t>
            </w:r>
          </w:p>
          <w:p w:rsidR="001B5F55" w:rsidRPr="0064397D" w:rsidRDefault="001B5F55" w:rsidP="00A35BD3">
            <w:pPr>
              <w:jc w:val="both"/>
              <w:rPr>
                <w:spacing w:val="-20"/>
                <w:sz w:val="28"/>
              </w:rPr>
            </w:pPr>
          </w:p>
        </w:tc>
      </w:tr>
    </w:tbl>
    <w:p w:rsidR="0057097B" w:rsidRPr="0064397D" w:rsidRDefault="00515326" w:rsidP="008C6B1D">
      <w:pPr>
        <w:pStyle w:val="a4"/>
        <w:ind w:firstLine="720"/>
        <w:rPr>
          <w:spacing w:val="-20"/>
        </w:rPr>
      </w:pPr>
      <w:r w:rsidRPr="0064397D">
        <w:rPr>
          <w:spacing w:val="-20"/>
        </w:rPr>
        <w:t>Керуючись ст.42 Закону України «Про місцеве самоврядування в Україні», в</w:t>
      </w:r>
      <w:r w:rsidR="00791D9E" w:rsidRPr="0064397D">
        <w:rPr>
          <w:spacing w:val="-20"/>
        </w:rPr>
        <w:t>ідповідно до</w:t>
      </w:r>
      <w:r w:rsidR="0004588F">
        <w:rPr>
          <w:spacing w:val="-20"/>
          <w:lang w:val="ru-RU"/>
        </w:rPr>
        <w:t xml:space="preserve">              </w:t>
      </w:r>
      <w:r w:rsidR="00791D9E" w:rsidRPr="0064397D">
        <w:rPr>
          <w:spacing w:val="-20"/>
        </w:rPr>
        <w:t xml:space="preserve"> п. </w:t>
      </w:r>
      <w:r w:rsidR="00A21E31" w:rsidRPr="0064397D">
        <w:rPr>
          <w:spacing w:val="-20"/>
        </w:rPr>
        <w:t xml:space="preserve">79, </w:t>
      </w:r>
      <w:r w:rsidR="003E14AB" w:rsidRPr="0064397D">
        <w:rPr>
          <w:spacing w:val="-20"/>
        </w:rPr>
        <w:t xml:space="preserve">Порядку організації та забезпечення режиму секретності в державних органах, органах місцевого самоврядування, на підприємствах, в установах і організаціях, затвердженого постановою </w:t>
      </w:r>
      <w:r w:rsidR="005435F3" w:rsidRPr="0064397D">
        <w:rPr>
          <w:spacing w:val="-20"/>
        </w:rPr>
        <w:t>Кабінету Міністрів України від 18</w:t>
      </w:r>
      <w:r w:rsidR="003E14AB" w:rsidRPr="0064397D">
        <w:rPr>
          <w:spacing w:val="-20"/>
        </w:rPr>
        <w:t>.1</w:t>
      </w:r>
      <w:r w:rsidR="005435F3" w:rsidRPr="0064397D">
        <w:rPr>
          <w:spacing w:val="-20"/>
        </w:rPr>
        <w:t>2</w:t>
      </w:r>
      <w:r w:rsidR="003E14AB" w:rsidRPr="0064397D">
        <w:rPr>
          <w:spacing w:val="-20"/>
        </w:rPr>
        <w:t>.20</w:t>
      </w:r>
      <w:r w:rsidR="005435F3" w:rsidRPr="0064397D">
        <w:rPr>
          <w:spacing w:val="-20"/>
        </w:rPr>
        <w:t>1</w:t>
      </w:r>
      <w:r w:rsidR="003E14AB" w:rsidRPr="0064397D">
        <w:rPr>
          <w:spacing w:val="-20"/>
        </w:rPr>
        <w:t xml:space="preserve">3 № </w:t>
      </w:r>
      <w:r w:rsidR="005435F3" w:rsidRPr="0064397D">
        <w:rPr>
          <w:spacing w:val="-20"/>
        </w:rPr>
        <w:t>939</w:t>
      </w:r>
      <w:r w:rsidR="00696BFC" w:rsidRPr="0064397D">
        <w:rPr>
          <w:spacing w:val="-20"/>
        </w:rPr>
        <w:t xml:space="preserve">, на підставі </w:t>
      </w:r>
      <w:r w:rsidR="00A21E31" w:rsidRPr="0064397D">
        <w:rPr>
          <w:spacing w:val="-20"/>
        </w:rPr>
        <w:t>розпорядження міського голови «Про створення ліквідаційної комісії та затвердження переліку заходів з ліквідації режимно-секретного органу виконавчого комітету Мелітопольської міської ради Запорізької області» від</w:t>
      </w:r>
      <w:r w:rsidR="003967C6">
        <w:rPr>
          <w:spacing w:val="-20"/>
        </w:rPr>
        <w:t xml:space="preserve"> 28.07.2017 </w:t>
      </w:r>
      <w:r w:rsidR="00A21E31" w:rsidRPr="0064397D">
        <w:rPr>
          <w:spacing w:val="-20"/>
        </w:rPr>
        <w:t>№</w:t>
      </w:r>
      <w:r w:rsidR="003967C6">
        <w:rPr>
          <w:spacing w:val="-20"/>
        </w:rPr>
        <w:t xml:space="preserve"> 98 дск</w:t>
      </w:r>
      <w:r w:rsidR="00696BFC" w:rsidRPr="0064397D">
        <w:rPr>
          <w:spacing w:val="-20"/>
        </w:rPr>
        <w:t>:</w:t>
      </w:r>
    </w:p>
    <w:p w:rsidR="003E14AB" w:rsidRPr="0064397D" w:rsidRDefault="003E14AB" w:rsidP="008C6B1D">
      <w:pPr>
        <w:pStyle w:val="a4"/>
        <w:ind w:firstLine="720"/>
        <w:rPr>
          <w:spacing w:val="-20"/>
          <w:sz w:val="16"/>
          <w:szCs w:val="16"/>
        </w:rPr>
      </w:pPr>
    </w:p>
    <w:p w:rsidR="00A21E31" w:rsidRPr="0004588F" w:rsidRDefault="00A21E31" w:rsidP="0004588F">
      <w:pPr>
        <w:pStyle w:val="a4"/>
        <w:numPr>
          <w:ilvl w:val="0"/>
          <w:numId w:val="4"/>
        </w:numPr>
        <w:rPr>
          <w:spacing w:val="-20"/>
        </w:rPr>
      </w:pPr>
      <w:r w:rsidRPr="0064397D">
        <w:rPr>
          <w:spacing w:val="-20"/>
        </w:rPr>
        <w:t>Припинити</w:t>
      </w:r>
      <w:r w:rsidR="00125320" w:rsidRPr="0064397D">
        <w:rPr>
          <w:spacing w:val="-20"/>
        </w:rPr>
        <w:t xml:space="preserve"> доступ</w:t>
      </w:r>
      <w:r w:rsidR="007E6FF7" w:rsidRPr="0064397D">
        <w:rPr>
          <w:spacing w:val="-20"/>
        </w:rPr>
        <w:t xml:space="preserve"> до державної таємниці </w:t>
      </w:r>
      <w:r w:rsidR="00125320" w:rsidRPr="0064397D">
        <w:rPr>
          <w:spacing w:val="-20"/>
        </w:rPr>
        <w:t xml:space="preserve">(допуск </w:t>
      </w:r>
      <w:r w:rsidR="007E6FF7" w:rsidRPr="0064397D">
        <w:rPr>
          <w:spacing w:val="-20"/>
        </w:rPr>
        <w:t xml:space="preserve">за Ф – </w:t>
      </w:r>
      <w:r w:rsidR="005435F3" w:rsidRPr="0064397D">
        <w:rPr>
          <w:spacing w:val="-20"/>
        </w:rPr>
        <w:t>3</w:t>
      </w:r>
      <w:r w:rsidR="00125320" w:rsidRPr="0064397D">
        <w:rPr>
          <w:spacing w:val="-20"/>
        </w:rPr>
        <w:t>)</w:t>
      </w:r>
    </w:p>
    <w:p w:rsidR="00A21E31" w:rsidRPr="0064397D" w:rsidRDefault="00A21E31" w:rsidP="00A21E31">
      <w:pPr>
        <w:pStyle w:val="a4"/>
        <w:numPr>
          <w:ilvl w:val="0"/>
          <w:numId w:val="5"/>
        </w:numPr>
        <w:rPr>
          <w:spacing w:val="-20"/>
        </w:rPr>
      </w:pPr>
      <w:r w:rsidRPr="0064397D">
        <w:rPr>
          <w:spacing w:val="-20"/>
        </w:rPr>
        <w:t>Рудаковій Ірині Володимирівні – першому заступнику міського голови з питань діяльності виконавчих органів ради;</w:t>
      </w:r>
    </w:p>
    <w:p w:rsidR="00A21E31" w:rsidRPr="0064397D" w:rsidRDefault="00A21E31" w:rsidP="00A21E31">
      <w:pPr>
        <w:pStyle w:val="a4"/>
        <w:numPr>
          <w:ilvl w:val="0"/>
          <w:numId w:val="5"/>
        </w:numPr>
        <w:rPr>
          <w:spacing w:val="-20"/>
        </w:rPr>
      </w:pPr>
      <w:r w:rsidRPr="0064397D">
        <w:rPr>
          <w:spacing w:val="-20"/>
        </w:rPr>
        <w:t>Захарчуку Юрію Вікторовичу – начальнику управління соціально-ек</w:t>
      </w:r>
      <w:r w:rsidR="0043109D">
        <w:rPr>
          <w:spacing w:val="-20"/>
        </w:rPr>
        <w:t>о</w:t>
      </w:r>
      <w:r w:rsidRPr="0064397D">
        <w:rPr>
          <w:spacing w:val="-20"/>
        </w:rPr>
        <w:t>номічного розвитку міста;</w:t>
      </w:r>
    </w:p>
    <w:p w:rsidR="00A21E31" w:rsidRPr="0064397D" w:rsidRDefault="00A21E31" w:rsidP="00A21E31">
      <w:pPr>
        <w:pStyle w:val="a4"/>
        <w:numPr>
          <w:ilvl w:val="0"/>
          <w:numId w:val="5"/>
        </w:numPr>
        <w:rPr>
          <w:spacing w:val="-20"/>
        </w:rPr>
      </w:pPr>
      <w:r w:rsidRPr="0064397D">
        <w:rPr>
          <w:spacing w:val="-20"/>
        </w:rPr>
        <w:t>Сєдіку Петру Павловичу – начальнику управління з питань надзвичайних ситуацій;</w:t>
      </w:r>
    </w:p>
    <w:p w:rsidR="00A21E31" w:rsidRPr="0064397D" w:rsidRDefault="00A21E31" w:rsidP="00A21E31">
      <w:pPr>
        <w:pStyle w:val="a4"/>
        <w:numPr>
          <w:ilvl w:val="0"/>
          <w:numId w:val="5"/>
        </w:numPr>
        <w:rPr>
          <w:spacing w:val="-20"/>
        </w:rPr>
      </w:pPr>
      <w:r w:rsidRPr="0064397D">
        <w:rPr>
          <w:spacing w:val="-20"/>
        </w:rPr>
        <w:t>Ломницькій Катерині Станіславівні – начальнику відділу мобілізаційної та режимно-секретної роботи;</w:t>
      </w:r>
    </w:p>
    <w:p w:rsidR="00A21E31" w:rsidRDefault="00A21E31" w:rsidP="00A21E31">
      <w:pPr>
        <w:pStyle w:val="a4"/>
        <w:numPr>
          <w:ilvl w:val="0"/>
          <w:numId w:val="5"/>
        </w:numPr>
        <w:rPr>
          <w:spacing w:val="-20"/>
        </w:rPr>
      </w:pPr>
      <w:r w:rsidRPr="0064397D">
        <w:rPr>
          <w:spacing w:val="-20"/>
        </w:rPr>
        <w:t>Ігнатьєву Олегу Ярославовичу – інспектору відділу мобілізацій</w:t>
      </w:r>
      <w:r w:rsidR="008A6270">
        <w:rPr>
          <w:spacing w:val="-20"/>
        </w:rPr>
        <w:t>ної та режимно-секретної роботи.</w:t>
      </w:r>
    </w:p>
    <w:p w:rsidR="0082747C" w:rsidRDefault="008A6270" w:rsidP="00192784">
      <w:pPr>
        <w:pStyle w:val="a4"/>
        <w:numPr>
          <w:ilvl w:val="0"/>
          <w:numId w:val="4"/>
        </w:numPr>
        <w:rPr>
          <w:spacing w:val="-20"/>
        </w:rPr>
      </w:pPr>
      <w:r w:rsidRPr="0082747C">
        <w:rPr>
          <w:spacing w:val="-20"/>
        </w:rPr>
        <w:t>Скасувати з 17.08.2017 надбавку до посадового окладу у зв’язку з</w:t>
      </w:r>
      <w:r w:rsidR="0082747C" w:rsidRPr="0082747C">
        <w:rPr>
          <w:spacing w:val="-20"/>
        </w:rPr>
        <w:t xml:space="preserve"> </w:t>
      </w:r>
      <w:r w:rsidR="0082747C">
        <w:rPr>
          <w:spacing w:val="-20"/>
        </w:rPr>
        <w:t>припиненням доступу</w:t>
      </w:r>
    </w:p>
    <w:p w:rsidR="008A6270" w:rsidRPr="0082747C" w:rsidRDefault="008A6270" w:rsidP="0082747C">
      <w:pPr>
        <w:pStyle w:val="a4"/>
        <w:rPr>
          <w:spacing w:val="-20"/>
        </w:rPr>
      </w:pPr>
      <w:r w:rsidRPr="0082747C">
        <w:rPr>
          <w:spacing w:val="-20"/>
        </w:rPr>
        <w:t>до державної таємниці у розмірі 10%</w:t>
      </w:r>
      <w:r w:rsidR="0082747C" w:rsidRPr="0082747C">
        <w:rPr>
          <w:spacing w:val="-20"/>
          <w:lang w:val="ru-RU"/>
        </w:rPr>
        <w:t xml:space="preserve"> посадовим особам та службовцям, визначеним у п.1 цього розпорядження.</w:t>
      </w:r>
    </w:p>
    <w:p w:rsidR="00125320" w:rsidRPr="0082747C" w:rsidRDefault="00125320" w:rsidP="0082747C">
      <w:pPr>
        <w:pStyle w:val="a4"/>
        <w:rPr>
          <w:spacing w:val="-20"/>
        </w:rPr>
      </w:pPr>
      <w:r w:rsidRPr="0082747C">
        <w:rPr>
          <w:spacing w:val="-20"/>
        </w:rPr>
        <w:t>Підстава:</w:t>
      </w:r>
      <w:r w:rsidR="00696BFC" w:rsidRPr="0082747C">
        <w:rPr>
          <w:spacing w:val="-20"/>
        </w:rPr>
        <w:t xml:space="preserve">  </w:t>
      </w:r>
      <w:r w:rsidR="00656DDB" w:rsidRPr="0082747C">
        <w:rPr>
          <w:spacing w:val="-20"/>
        </w:rPr>
        <w:t xml:space="preserve"> </w:t>
      </w:r>
      <w:r w:rsidR="0064397D" w:rsidRPr="0082747C">
        <w:rPr>
          <w:spacing w:val="-20"/>
        </w:rPr>
        <w:t xml:space="preserve">розпорядження міського голови </w:t>
      </w:r>
      <w:r w:rsidR="00342108" w:rsidRPr="0082747C">
        <w:rPr>
          <w:spacing w:val="-20"/>
        </w:rPr>
        <w:t xml:space="preserve">від 28.07.2017 № 98 дск. </w:t>
      </w:r>
      <w:r w:rsidR="0064397D" w:rsidRPr="0082747C">
        <w:rPr>
          <w:spacing w:val="-20"/>
        </w:rPr>
        <w:t>«Про створення ліквідаційної комісії</w:t>
      </w:r>
      <w:r w:rsidR="0082747C" w:rsidRPr="0082747C">
        <w:rPr>
          <w:spacing w:val="-20"/>
        </w:rPr>
        <w:t xml:space="preserve"> та</w:t>
      </w:r>
      <w:r w:rsidR="00342108">
        <w:rPr>
          <w:spacing w:val="-20"/>
        </w:rPr>
        <w:t xml:space="preserve"> </w:t>
      </w:r>
      <w:r w:rsidR="003967C6" w:rsidRPr="0082747C">
        <w:rPr>
          <w:spacing w:val="-20"/>
        </w:rPr>
        <w:t>затвердження</w:t>
      </w:r>
      <w:r w:rsidR="0082747C" w:rsidRPr="0082747C">
        <w:rPr>
          <w:spacing w:val="-20"/>
        </w:rPr>
        <w:t xml:space="preserve"> </w:t>
      </w:r>
      <w:r w:rsidR="0064397D" w:rsidRPr="0082747C">
        <w:rPr>
          <w:spacing w:val="-20"/>
        </w:rPr>
        <w:t>переліку заходів з ліквідації режимно-секретного органу виконавчого комітету Мелітопольської мі</w:t>
      </w:r>
      <w:r w:rsidR="00342108">
        <w:rPr>
          <w:spacing w:val="-20"/>
        </w:rPr>
        <w:t>ської ради Запорізької області».</w:t>
      </w:r>
    </w:p>
    <w:p w:rsidR="00515326" w:rsidRPr="0082747C" w:rsidRDefault="00515326" w:rsidP="00515326">
      <w:pPr>
        <w:pStyle w:val="a4"/>
        <w:ind w:firstLine="720"/>
        <w:rPr>
          <w:spacing w:val="-20"/>
          <w:sz w:val="16"/>
          <w:szCs w:val="16"/>
        </w:rPr>
      </w:pPr>
    </w:p>
    <w:p w:rsidR="0016159C" w:rsidRPr="0082747C" w:rsidRDefault="0082747C" w:rsidP="008C6B1D">
      <w:pPr>
        <w:ind w:firstLine="720"/>
        <w:jc w:val="both"/>
        <w:rPr>
          <w:spacing w:val="-20"/>
          <w:sz w:val="28"/>
          <w:szCs w:val="28"/>
        </w:rPr>
      </w:pPr>
      <w:r w:rsidRPr="0082747C">
        <w:rPr>
          <w:spacing w:val="-20"/>
          <w:sz w:val="28"/>
          <w:szCs w:val="28"/>
        </w:rPr>
        <w:t>3</w:t>
      </w:r>
      <w:r w:rsidR="00176208" w:rsidRPr="0082747C">
        <w:rPr>
          <w:spacing w:val="-20"/>
          <w:sz w:val="28"/>
          <w:szCs w:val="28"/>
        </w:rPr>
        <w:t xml:space="preserve">. </w:t>
      </w:r>
      <w:r w:rsidR="006D5813" w:rsidRPr="0082747C">
        <w:rPr>
          <w:spacing w:val="-20"/>
          <w:sz w:val="28"/>
          <w:szCs w:val="28"/>
        </w:rPr>
        <w:t xml:space="preserve">Контроль за виконанням </w:t>
      </w:r>
      <w:r w:rsidR="00125320" w:rsidRPr="0082747C">
        <w:rPr>
          <w:spacing w:val="-20"/>
          <w:sz w:val="28"/>
          <w:szCs w:val="28"/>
        </w:rPr>
        <w:t xml:space="preserve">цього </w:t>
      </w:r>
      <w:r w:rsidR="008C6B1D" w:rsidRPr="0082747C">
        <w:rPr>
          <w:spacing w:val="-20"/>
          <w:sz w:val="28"/>
          <w:szCs w:val="28"/>
        </w:rPr>
        <w:t xml:space="preserve">розпорядження </w:t>
      </w:r>
      <w:r w:rsidR="0064397D" w:rsidRPr="0082747C">
        <w:rPr>
          <w:spacing w:val="-20"/>
          <w:sz w:val="28"/>
          <w:szCs w:val="28"/>
        </w:rPr>
        <w:t>залишаю за собою</w:t>
      </w:r>
      <w:r w:rsidR="008C6B1D" w:rsidRPr="0082747C">
        <w:rPr>
          <w:spacing w:val="-20"/>
          <w:sz w:val="28"/>
          <w:szCs w:val="28"/>
        </w:rPr>
        <w:t xml:space="preserve">. </w:t>
      </w:r>
    </w:p>
    <w:p w:rsidR="008C6B1D" w:rsidRPr="0064397D" w:rsidRDefault="008C6B1D" w:rsidP="00515326">
      <w:pPr>
        <w:jc w:val="both"/>
        <w:rPr>
          <w:spacing w:val="-20"/>
          <w:sz w:val="28"/>
        </w:rPr>
      </w:pPr>
    </w:p>
    <w:p w:rsidR="00696BFC" w:rsidRPr="0064397D" w:rsidRDefault="00696BFC" w:rsidP="00515326">
      <w:pPr>
        <w:jc w:val="both"/>
        <w:rPr>
          <w:spacing w:val="-20"/>
          <w:sz w:val="28"/>
        </w:rPr>
      </w:pPr>
    </w:p>
    <w:p w:rsidR="0043109D" w:rsidRPr="003D459E" w:rsidRDefault="0064397D" w:rsidP="003D459E">
      <w:pPr>
        <w:rPr>
          <w:spacing w:val="-20"/>
          <w:sz w:val="28"/>
        </w:rPr>
      </w:pPr>
      <w:r w:rsidRPr="0064397D">
        <w:rPr>
          <w:spacing w:val="-20"/>
          <w:sz w:val="28"/>
        </w:rPr>
        <w:t xml:space="preserve">Мелітопольський міський голова </w:t>
      </w:r>
      <w:r w:rsidRPr="0064397D">
        <w:rPr>
          <w:spacing w:val="-20"/>
          <w:sz w:val="28"/>
        </w:rPr>
        <w:tab/>
      </w:r>
      <w:r w:rsidRPr="0064397D">
        <w:rPr>
          <w:spacing w:val="-20"/>
          <w:sz w:val="28"/>
        </w:rPr>
        <w:tab/>
      </w:r>
      <w:r w:rsidRPr="0064397D">
        <w:rPr>
          <w:spacing w:val="-20"/>
          <w:sz w:val="28"/>
        </w:rPr>
        <w:tab/>
      </w:r>
      <w:r w:rsidRPr="0064397D">
        <w:rPr>
          <w:spacing w:val="-20"/>
          <w:sz w:val="28"/>
        </w:rPr>
        <w:tab/>
      </w:r>
      <w:r w:rsidRPr="0064397D">
        <w:rPr>
          <w:spacing w:val="-20"/>
          <w:sz w:val="28"/>
        </w:rPr>
        <w:tab/>
      </w:r>
      <w:r w:rsidRPr="0064397D">
        <w:rPr>
          <w:spacing w:val="-20"/>
          <w:sz w:val="28"/>
        </w:rPr>
        <w:tab/>
      </w:r>
      <w:r>
        <w:rPr>
          <w:spacing w:val="-20"/>
          <w:sz w:val="28"/>
        </w:rPr>
        <w:tab/>
      </w:r>
      <w:r>
        <w:rPr>
          <w:spacing w:val="-20"/>
          <w:sz w:val="28"/>
        </w:rPr>
        <w:tab/>
      </w:r>
      <w:r w:rsidRPr="0064397D">
        <w:rPr>
          <w:spacing w:val="-20"/>
          <w:sz w:val="28"/>
        </w:rPr>
        <w:t>С.А. Мінько</w:t>
      </w:r>
      <w:bookmarkStart w:id="0" w:name="_GoBack"/>
      <w:bookmarkEnd w:id="0"/>
    </w:p>
    <w:sectPr w:rsidR="0043109D" w:rsidRPr="003D459E" w:rsidSect="00656DDB">
      <w:headerReference w:type="even" r:id="rId8"/>
      <w:pgSz w:w="12240" w:h="15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3E" w:rsidRDefault="007F7F3E">
      <w:r>
        <w:separator/>
      </w:r>
    </w:p>
  </w:endnote>
  <w:endnote w:type="continuationSeparator" w:id="0">
    <w:p w:rsidR="007F7F3E" w:rsidRDefault="007F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3E" w:rsidRDefault="007F7F3E">
      <w:r>
        <w:separator/>
      </w:r>
    </w:p>
  </w:footnote>
  <w:footnote w:type="continuationSeparator" w:id="0">
    <w:p w:rsidR="007F7F3E" w:rsidRDefault="007F7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C4C" w:rsidRDefault="00E62C4C" w:rsidP="00733EC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2C4C" w:rsidRDefault="00E62C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71A9"/>
    <w:multiLevelType w:val="hybridMultilevel"/>
    <w:tmpl w:val="479A5FC6"/>
    <w:lvl w:ilvl="0" w:tplc="BF5829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CC487F"/>
    <w:multiLevelType w:val="hybridMultilevel"/>
    <w:tmpl w:val="3926CA50"/>
    <w:lvl w:ilvl="0" w:tplc="9692D956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DD635BC"/>
    <w:multiLevelType w:val="hybridMultilevel"/>
    <w:tmpl w:val="8378026A"/>
    <w:lvl w:ilvl="0" w:tplc="49A223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435E8"/>
    <w:multiLevelType w:val="hybridMultilevel"/>
    <w:tmpl w:val="4BB61486"/>
    <w:lvl w:ilvl="0" w:tplc="DD4A0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E51514"/>
    <w:multiLevelType w:val="hybridMultilevel"/>
    <w:tmpl w:val="DF70778E"/>
    <w:lvl w:ilvl="0" w:tplc="1A082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EF5909"/>
    <w:multiLevelType w:val="singleLevel"/>
    <w:tmpl w:val="F636F9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7E"/>
    <w:rsid w:val="00020E16"/>
    <w:rsid w:val="00023D9C"/>
    <w:rsid w:val="0004588F"/>
    <w:rsid w:val="00080974"/>
    <w:rsid w:val="00092DB2"/>
    <w:rsid w:val="000B00FE"/>
    <w:rsid w:val="00125320"/>
    <w:rsid w:val="00132558"/>
    <w:rsid w:val="0016159C"/>
    <w:rsid w:val="00176208"/>
    <w:rsid w:val="001A56D5"/>
    <w:rsid w:val="001B5F55"/>
    <w:rsid w:val="00232154"/>
    <w:rsid w:val="002C4787"/>
    <w:rsid w:val="002D208F"/>
    <w:rsid w:val="002E1CF4"/>
    <w:rsid w:val="00342108"/>
    <w:rsid w:val="003967C6"/>
    <w:rsid w:val="003D0528"/>
    <w:rsid w:val="003D459E"/>
    <w:rsid w:val="003D52A8"/>
    <w:rsid w:val="003E14AB"/>
    <w:rsid w:val="0043109D"/>
    <w:rsid w:val="004B557C"/>
    <w:rsid w:val="004C12B4"/>
    <w:rsid w:val="004D5813"/>
    <w:rsid w:val="004D6068"/>
    <w:rsid w:val="004F45BD"/>
    <w:rsid w:val="00515326"/>
    <w:rsid w:val="005435F3"/>
    <w:rsid w:val="00553EAE"/>
    <w:rsid w:val="0055790A"/>
    <w:rsid w:val="0057097B"/>
    <w:rsid w:val="00603325"/>
    <w:rsid w:val="00615A36"/>
    <w:rsid w:val="006436B9"/>
    <w:rsid w:val="0064397D"/>
    <w:rsid w:val="00656DDB"/>
    <w:rsid w:val="0067676A"/>
    <w:rsid w:val="006870B7"/>
    <w:rsid w:val="00691181"/>
    <w:rsid w:val="00696BFC"/>
    <w:rsid w:val="006A1ECC"/>
    <w:rsid w:val="006A252A"/>
    <w:rsid w:val="006D5813"/>
    <w:rsid w:val="00703FE1"/>
    <w:rsid w:val="00733C83"/>
    <w:rsid w:val="00733EC7"/>
    <w:rsid w:val="00791D9E"/>
    <w:rsid w:val="007B727E"/>
    <w:rsid w:val="007E6FF7"/>
    <w:rsid w:val="007F7F3E"/>
    <w:rsid w:val="0082747C"/>
    <w:rsid w:val="00842FA4"/>
    <w:rsid w:val="0085127B"/>
    <w:rsid w:val="008A6270"/>
    <w:rsid w:val="008C6B1D"/>
    <w:rsid w:val="00916739"/>
    <w:rsid w:val="00972734"/>
    <w:rsid w:val="009872D8"/>
    <w:rsid w:val="00990705"/>
    <w:rsid w:val="00997B27"/>
    <w:rsid w:val="00A10190"/>
    <w:rsid w:val="00A21ABC"/>
    <w:rsid w:val="00A21E31"/>
    <w:rsid w:val="00A35BD3"/>
    <w:rsid w:val="00A361DF"/>
    <w:rsid w:val="00A42C7F"/>
    <w:rsid w:val="00A50F46"/>
    <w:rsid w:val="00A64126"/>
    <w:rsid w:val="00B52570"/>
    <w:rsid w:val="00B629FE"/>
    <w:rsid w:val="00B63516"/>
    <w:rsid w:val="00B639DD"/>
    <w:rsid w:val="00BA0FDA"/>
    <w:rsid w:val="00BF6334"/>
    <w:rsid w:val="00C63424"/>
    <w:rsid w:val="00CC22DE"/>
    <w:rsid w:val="00D243AF"/>
    <w:rsid w:val="00DA3616"/>
    <w:rsid w:val="00DB0C35"/>
    <w:rsid w:val="00DB737A"/>
    <w:rsid w:val="00E338D7"/>
    <w:rsid w:val="00E35AC5"/>
    <w:rsid w:val="00E5111E"/>
    <w:rsid w:val="00E53DE1"/>
    <w:rsid w:val="00E62C4C"/>
    <w:rsid w:val="00E91B1F"/>
    <w:rsid w:val="00E927BB"/>
    <w:rsid w:val="00E94E32"/>
    <w:rsid w:val="00EF630F"/>
    <w:rsid w:val="00F04517"/>
    <w:rsid w:val="00F116F6"/>
    <w:rsid w:val="00F655E9"/>
    <w:rsid w:val="00F6643F"/>
    <w:rsid w:val="00FA1981"/>
    <w:rsid w:val="00FB11B3"/>
    <w:rsid w:val="00F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7337E"/>
  <w15:chartTrackingRefBased/>
  <w15:docId w15:val="{AC7A0B6B-0603-4883-9348-5395EDAC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color w:val="000000"/>
      <w:sz w:val="28"/>
    </w:rPr>
  </w:style>
  <w:style w:type="paragraph" w:styleId="a4">
    <w:name w:val="Body Text"/>
    <w:basedOn w:val="a"/>
    <w:pPr>
      <w:jc w:val="both"/>
    </w:pPr>
    <w:rPr>
      <w:color w:val="000000"/>
      <w:sz w:val="28"/>
    </w:rPr>
  </w:style>
  <w:style w:type="paragraph" w:styleId="a5">
    <w:name w:val="Plain Text"/>
    <w:basedOn w:val="a"/>
    <w:link w:val="a6"/>
    <w:unhideWhenUsed/>
    <w:rsid w:val="004D6068"/>
    <w:rPr>
      <w:rFonts w:ascii="Consolas" w:eastAsia="Calibri" w:hAnsi="Consolas"/>
      <w:sz w:val="21"/>
      <w:szCs w:val="21"/>
      <w:lang w:val="ru-RU" w:eastAsia="en-US"/>
    </w:rPr>
  </w:style>
  <w:style w:type="character" w:customStyle="1" w:styleId="a6">
    <w:name w:val="Текст Знак"/>
    <w:basedOn w:val="a0"/>
    <w:link w:val="a5"/>
    <w:rsid w:val="004D6068"/>
    <w:rPr>
      <w:rFonts w:ascii="Consolas" w:eastAsia="Calibri" w:hAnsi="Consolas"/>
      <w:sz w:val="21"/>
      <w:szCs w:val="21"/>
      <w:lang w:val="ru-RU" w:eastAsia="en-US" w:bidi="ar-SA"/>
    </w:rPr>
  </w:style>
  <w:style w:type="paragraph" w:styleId="a7">
    <w:name w:val="header"/>
    <w:basedOn w:val="a"/>
    <w:rsid w:val="00D243A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243AF"/>
  </w:style>
  <w:style w:type="paragraph" w:styleId="a9">
    <w:name w:val="footer"/>
    <w:basedOn w:val="a"/>
    <w:rsid w:val="00232154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1B5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ispolkom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reg2</dc:creator>
  <cp:keywords/>
  <cp:lastModifiedBy>Олена Байрак</cp:lastModifiedBy>
  <cp:revision>7</cp:revision>
  <cp:lastPrinted>2017-08-07T10:48:00Z</cp:lastPrinted>
  <dcterms:created xsi:type="dcterms:W3CDTF">2017-07-31T07:47:00Z</dcterms:created>
  <dcterms:modified xsi:type="dcterms:W3CDTF">2021-12-28T13:41:00Z</dcterms:modified>
</cp:coreProperties>
</file>